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714BCE92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771A90">
        <w:rPr>
          <w:rFonts w:ascii="Garamond" w:eastAsia="Times New Roman" w:hAnsi="Garamond" w:cs="Arial"/>
          <w:b/>
        </w:rPr>
        <w:t>3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771A90">
        <w:rPr>
          <w:rFonts w:ascii="Garamond" w:eastAsia="Times New Roman" w:hAnsi="Garamond" w:cs="Arial"/>
          <w:b/>
        </w:rPr>
        <w:t>6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0F6DB497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w związku z art. 359 </w:t>
      </w:r>
      <w:r w:rsidR="00EA7EF0">
        <w:rPr>
          <w:rFonts w:ascii="Garamond" w:eastAsia="Times New Roman" w:hAnsi="Garamond" w:cs="Arial"/>
          <w:sz w:val="24"/>
          <w:szCs w:val="24"/>
        </w:rPr>
        <w:t>ust.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2 o wartości zamówienia nieprzekraczającej progów unijnych</w:t>
      </w:r>
      <w:r w:rsidR="00EF4A1F">
        <w:rPr>
          <w:rFonts w:ascii="Garamond" w:eastAsia="Times New Roman" w:hAnsi="Garamond" w:cs="Arial"/>
          <w:sz w:val="24"/>
          <w:szCs w:val="24"/>
        </w:rPr>
        <w:t>,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>
        <w:rPr>
          <w:rFonts w:ascii="Garamond" w:eastAsia="Times New Roman" w:hAnsi="Garamond" w:cs="Arial"/>
          <w:sz w:val="24"/>
          <w:szCs w:val="24"/>
        </w:rPr>
        <w:br/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o jakich stanowi art. 3 ustawy </w:t>
      </w:r>
      <w:proofErr w:type="spellStart"/>
      <w:r w:rsidR="00EF4A1F" w:rsidRPr="00EF4A1F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(750 000 euro)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5D62AD02" w14:textId="7031303C" w:rsidR="00EF4A1F" w:rsidRDefault="00771A90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771A90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Świadczenie usług społecznych z zakresu medycyny pracy dla policjantów </w:t>
      </w:r>
      <w:r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br/>
      </w:r>
      <w:r w:rsidRPr="00771A90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i pracowników cywilnych KMP Elbląg, KPP Braniewo, CBŚP Zarząd w Elblągu </w:t>
      </w:r>
      <w:r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br/>
      </w:r>
      <w:r w:rsidRPr="00771A90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oraz Ogniwa Konwojowego w Elblągu </w:t>
      </w:r>
    </w:p>
    <w:p w14:paraId="7959CA54" w14:textId="77777777" w:rsidR="00771A90" w:rsidRDefault="00771A90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2D940184" w:rsidR="0018381C" w:rsidRPr="00EF4A1F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 CPV:</w:t>
      </w:r>
    </w:p>
    <w:p w14:paraId="6F476551" w14:textId="6574E466" w:rsidR="002C66C8" w:rsidRPr="00717C26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CPV – 85000000-9 Usługi w zakresie zdrowia i opieki społecznej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717C26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7BA278C8" w14:textId="699A38B6" w:rsidR="00BA3F82" w:rsidRDefault="0062188A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hAnsi="Garamond"/>
          <w:sz w:val="20"/>
          <w:szCs w:val="20"/>
        </w:rPr>
      </w:pPr>
      <w:hyperlink r:id="rId8" w:history="1">
        <w:r w:rsidRPr="00D311C5">
          <w:rPr>
            <w:rStyle w:val="Hipercze"/>
            <w:rFonts w:ascii="Garamond" w:hAnsi="Garamond"/>
            <w:sz w:val="20"/>
            <w:szCs w:val="20"/>
          </w:rPr>
          <w:t>https://ezamowienia.gov.pl/mp-client/search/list/ocds-148610-257f0b1d-7b8b-45a1-a1c9-f4dc02b70f84</w:t>
        </w:r>
      </w:hyperlink>
    </w:p>
    <w:p w14:paraId="59EA152D" w14:textId="77777777" w:rsidR="00771A90" w:rsidRPr="00717C26" w:rsidRDefault="00771A90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45ADB"/>
    <w:rsid w:val="004559BC"/>
    <w:rsid w:val="0051093C"/>
    <w:rsid w:val="00537597"/>
    <w:rsid w:val="00547140"/>
    <w:rsid w:val="00564DC5"/>
    <w:rsid w:val="005869E5"/>
    <w:rsid w:val="005E6EC2"/>
    <w:rsid w:val="00615686"/>
    <w:rsid w:val="0062188A"/>
    <w:rsid w:val="006E7217"/>
    <w:rsid w:val="00717C26"/>
    <w:rsid w:val="00741866"/>
    <w:rsid w:val="00771A90"/>
    <w:rsid w:val="008247FB"/>
    <w:rsid w:val="008B0F7A"/>
    <w:rsid w:val="00B26D84"/>
    <w:rsid w:val="00B7530F"/>
    <w:rsid w:val="00BA3F82"/>
    <w:rsid w:val="00BE06D7"/>
    <w:rsid w:val="00BF109C"/>
    <w:rsid w:val="00C151DD"/>
    <w:rsid w:val="00C316EC"/>
    <w:rsid w:val="00CF0D3C"/>
    <w:rsid w:val="00D639C6"/>
    <w:rsid w:val="00D719BF"/>
    <w:rsid w:val="00E77FD3"/>
    <w:rsid w:val="00EA7EF0"/>
    <w:rsid w:val="00EF4A1F"/>
    <w:rsid w:val="00F13B7E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257f0b1d-7b8b-45a1-a1c9-f4dc02b70f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42</cp:revision>
  <dcterms:created xsi:type="dcterms:W3CDTF">2019-11-20T09:46:00Z</dcterms:created>
  <dcterms:modified xsi:type="dcterms:W3CDTF">2026-02-08T17:46:00Z</dcterms:modified>
</cp:coreProperties>
</file>